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ind w:hanging="709"/>
        <w:rPr/>
      </w:pPr>
      <w:r>
        <w:rPr/>
        <w:drawing>
          <wp:inline distT="0" distB="0" distL="0" distR="0">
            <wp:extent cx="6195060" cy="9779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195060" cy="977900"/>
                    </a:xfrm>
                    <a:prstGeom prst="rect">
                      <a:avLst/>
                    </a:prstGeom>
                  </pic:spPr>
                </pic:pic>
              </a:graphicData>
            </a:graphic>
          </wp:inline>
        </w:drawing>
      </w:r>
    </w:p>
    <w:p>
      <w:pPr>
        <w:pStyle w:val="Normal"/>
        <w:jc w:val="center"/>
        <w:rPr>
          <w:rFonts w:ascii="Arial" w:hAnsi="Arial" w:cs="Arial"/>
          <w:color w:val="7030A0"/>
        </w:rPr>
      </w:pPr>
      <w:r>
        <w:rPr>
          <w:rFonts w:cs="Arial" w:ascii="Arial" w:hAnsi="Arial"/>
          <w:color w:val="7030A0"/>
        </w:rPr>
        <w:t>Press Release Date: 12/12/2024</w:t>
      </w:r>
    </w:p>
    <w:p>
      <w:pPr>
        <w:pStyle w:val="Normal"/>
        <w:ind w:hanging="284"/>
        <w:jc w:val="center"/>
        <w:rPr>
          <w:rFonts w:ascii="Arial" w:hAnsi="Arial" w:cs="Arial"/>
        </w:rPr>
      </w:pPr>
      <w:r>
        <w:rPr>
          <w:rFonts w:cs="Arial" w:ascii="Arial" w:hAnsi="Arial"/>
          <w:b/>
          <w:bCs/>
        </w:rPr>
        <w:t>AUBURN</w:t>
      </w:r>
      <w:r>
        <w:rPr>
          <w:rFonts w:cs="Arial" w:ascii="Arial" w:hAnsi="Arial"/>
        </w:rPr>
        <w:t xml:space="preserve"> release </w:t>
      </w:r>
      <w:r>
        <w:rPr>
          <w:rFonts w:cs="Arial" w:ascii="Arial" w:hAnsi="Arial"/>
          <w:i/>
          <w:iCs/>
        </w:rPr>
        <w:t>reflective and uplifting</w:t>
      </w:r>
      <w:r>
        <w:rPr>
          <w:rFonts w:cs="Arial" w:ascii="Arial" w:hAnsi="Arial"/>
        </w:rPr>
        <w:t xml:space="preserve"> new single – </w:t>
      </w:r>
      <w:r>
        <w:rPr>
          <w:rFonts w:cs="Arial" w:ascii="Arial" w:hAnsi="Arial"/>
          <w:b/>
          <w:bCs/>
        </w:rPr>
        <w:t>‘GOOD TO BE ANYWHERE’.</w:t>
      </w:r>
    </w:p>
    <w:p>
      <w:pPr>
        <w:pStyle w:val="Normal"/>
        <w:jc w:val="center"/>
        <w:rPr>
          <w:rFonts w:ascii="Arial" w:hAnsi="Arial" w:cs="Arial"/>
          <w:color w:val="FF0000"/>
        </w:rPr>
      </w:pPr>
      <w:r>
        <w:rPr>
          <w:rFonts w:cs="Arial" w:ascii="Arial" w:hAnsi="Arial"/>
          <w:color w:val="FF0000"/>
        </w:rPr>
        <w:t>To be released on 9</w:t>
      </w:r>
      <w:r>
        <w:rPr>
          <w:rFonts w:cs="Arial" w:ascii="Arial" w:hAnsi="Arial"/>
          <w:color w:val="FF0000"/>
          <w:vertAlign w:val="superscript"/>
        </w:rPr>
        <w:t>th</w:t>
      </w:r>
      <w:r>
        <w:rPr>
          <w:rFonts w:cs="Arial" w:ascii="Arial" w:hAnsi="Arial"/>
          <w:color w:val="FF0000"/>
        </w:rPr>
        <w:t xml:space="preserve"> January 2025</w:t>
      </w:r>
    </w:p>
    <w:p>
      <w:pPr>
        <w:pStyle w:val="Normal"/>
        <w:jc w:val="center"/>
        <w:rPr>
          <w:rFonts w:ascii="Arial" w:hAnsi="Arial" w:cs="Arial"/>
        </w:rPr>
      </w:pPr>
      <w:r>
        <w:rPr/>
        <w:drawing>
          <wp:inline distT="0" distB="0" distL="0" distR="0">
            <wp:extent cx="2930525" cy="28797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930525" cy="2879725"/>
                    </a:xfrm>
                    <a:prstGeom prst="rect">
                      <a:avLst/>
                    </a:prstGeom>
                  </pic:spPr>
                </pic:pic>
              </a:graphicData>
            </a:graphic>
          </wp:inline>
        </w:drawing>
      </w:r>
    </w:p>
    <w:p>
      <w:pPr>
        <w:pStyle w:val="Normal"/>
        <w:jc w:val="center"/>
        <w:rPr>
          <w:rFonts w:ascii="Arial" w:hAnsi="Arial" w:cs="Arial"/>
          <w:color w:val="FF0000"/>
        </w:rPr>
      </w:pPr>
      <w:r>
        <w:rPr>
          <w:rFonts w:cs="Arial" w:ascii="Arial" w:hAnsi="Arial"/>
          <w:color w:val="FF0000"/>
        </w:rPr>
        <w:t xml:space="preserve">EPK LINK – </w:t>
      </w:r>
      <w:hyperlink r:id="rId4">
        <w:r>
          <w:rPr>
            <w:rStyle w:val="Hyperlink"/>
            <w:rFonts w:cs="Arial" w:ascii="Arial" w:hAnsi="Arial"/>
          </w:rPr>
          <w:t>auburn.org.uk/epk</w:t>
        </w:r>
      </w:hyperlink>
      <w:r>
        <w:rPr>
          <w:rFonts w:cs="Arial" w:ascii="Arial" w:hAnsi="Arial"/>
          <w:color w:val="FF0000"/>
        </w:rPr>
        <w:t xml:space="preserve"> </w:t>
      </w:r>
    </w:p>
    <w:p>
      <w:pPr>
        <w:pStyle w:val="Normal"/>
        <w:jc w:val="center"/>
        <w:rPr/>
      </w:pPr>
      <w:bookmarkStart w:id="0" w:name="_Hlk183267642"/>
      <w:r>
        <w:rPr>
          <w:rFonts w:cs="Arial" w:ascii="Arial" w:hAnsi="Arial"/>
          <w:color w:val="FF0000"/>
        </w:rPr>
        <w:t xml:space="preserve">PRIVATE REVIEW LINK – </w:t>
      </w:r>
      <w:hyperlink r:id="rId5">
        <w:r>
          <w:rPr>
            <w:rStyle w:val="Hyperlink"/>
          </w:rPr>
          <w:t>https://s.disco.ac/dzovtjkqwprf</w:t>
        </w:r>
      </w:hyperlink>
    </w:p>
    <w:p>
      <w:pPr>
        <w:pStyle w:val="Normal"/>
        <w:jc w:val="center"/>
        <w:rPr>
          <w:rFonts w:ascii="Arial" w:hAnsi="Arial" w:cs="Arial"/>
        </w:rPr>
      </w:pPr>
      <w:r>
        <w:rPr>
          <w:rFonts w:cs="Arial" w:ascii="Arial" w:hAnsi="Arial"/>
          <w:b/>
          <w:bCs/>
        </w:rPr>
        <w:t>Liz Lenten, (AKA Auburn)</w:t>
      </w:r>
      <w:r>
        <w:rPr>
          <w:rFonts w:cs="Arial" w:ascii="Arial" w:hAnsi="Arial"/>
        </w:rPr>
        <w:t xml:space="preserve"> a British singer-songwriter, has captivated audiences with her soulful voice and eclectic style, blending Americana, blues, and roots music. Her collaborations with Grammy-nominated producers and writers, and live performances with legendary musicians have solidified her international reputation. In 2022, she was honoured with the ‘British Empire Medal’ for her services to music and education.</w:t>
      </w:r>
    </w:p>
    <w:p>
      <w:pPr>
        <w:pStyle w:val="Normal"/>
        <w:jc w:val="center"/>
        <w:rPr>
          <w:rFonts w:ascii="Arial" w:hAnsi="Arial" w:cs="Arial"/>
        </w:rPr>
      </w:pPr>
      <w:r>
        <w:rPr>
          <w:rStyle w:val="Emphasis"/>
          <w:rFonts w:cs="Arial" w:ascii="Arial" w:hAnsi="Arial"/>
          <w:b/>
          <w:bCs/>
          <w:i w:val="false"/>
          <w:iCs w:val="false"/>
        </w:rPr>
        <w:t>‘</w:t>
      </w:r>
      <w:r>
        <w:rPr>
          <w:rStyle w:val="Emphasis"/>
          <w:rFonts w:cs="Arial" w:ascii="Arial" w:hAnsi="Arial"/>
          <w:b/>
          <w:bCs/>
          <w:i w:val="false"/>
          <w:iCs w:val="false"/>
        </w:rPr>
        <w:t>Good To Be Anywhere’</w:t>
      </w:r>
      <w:r>
        <w:rPr>
          <w:rFonts w:cs="Arial" w:ascii="Arial" w:hAnsi="Arial"/>
        </w:rPr>
        <w:t xml:space="preserve"> is a reflection on the beauty of life’s unfiltered, everyday moments. It captures those fleeting instances that might seem small, like a coffee, in a broken cup, that somehow tastes perfect, or the stillness you feel even in the chaos of a crowd.</w:t>
      </w:r>
    </w:p>
    <w:p>
      <w:pPr>
        <w:pStyle w:val="Normal"/>
        <w:jc w:val="center"/>
        <w:rPr>
          <w:rFonts w:ascii="Arial" w:hAnsi="Arial" w:cs="Arial"/>
          <w:i/>
          <w:i/>
          <w:iCs/>
        </w:rPr>
      </w:pPr>
      <w:r>
        <w:rPr>
          <w:rFonts w:cs="Arial" w:ascii="Arial" w:hAnsi="Arial"/>
          <w:i/>
          <w:iCs/>
        </w:rPr>
        <w:t>‘’</w:t>
      </w:r>
      <w:r>
        <w:rPr>
          <w:rFonts w:cs="Arial" w:ascii="Arial" w:hAnsi="Arial"/>
          <w:i/>
          <w:iCs/>
        </w:rPr>
        <w:t xml:space="preserve">It’s that delicate balance between gratitude and impermanence, appreciating the here and now, even when life is feeling fragile and uncertain.” </w:t>
      </w:r>
      <w:r>
        <w:rPr>
          <w:rFonts w:cs="Arial" w:ascii="Arial" w:hAnsi="Arial"/>
          <w:color w:themeColor="text1" w:themeTint="80" w:val="7F7F7F"/>
        </w:rPr>
        <w:t>(Liz)</w:t>
      </w:r>
      <w:bookmarkEnd w:id="0"/>
    </w:p>
    <w:p>
      <w:pPr>
        <w:pStyle w:val="Normal"/>
        <w:ind w:firstLine="284" w:left="-284"/>
        <w:jc w:val="center"/>
        <w:rPr>
          <w:rFonts w:ascii="Arial" w:hAnsi="Arial" w:cs="Arial"/>
          <w:u w:val="single"/>
        </w:rPr>
      </w:pPr>
      <w:r>
        <w:rPr>
          <w:rFonts w:cs="Arial" w:ascii="Arial" w:hAnsi="Arial"/>
          <w:u w:val="single"/>
        </w:rPr>
        <w:t>Editors Notes:</w:t>
      </w:r>
    </w:p>
    <w:p>
      <w:pPr>
        <w:pStyle w:val="Normal"/>
        <w:jc w:val="center"/>
        <w:rPr>
          <w:rFonts w:ascii="Arial" w:hAnsi="Arial" w:cs="Arial"/>
          <w:b/>
          <w:bCs/>
        </w:rPr>
      </w:pPr>
      <w:r>
        <w:rPr>
          <w:rFonts w:cs="Arial" w:ascii="Arial" w:hAnsi="Arial"/>
          <w:b/>
          <w:bCs/>
        </w:rPr>
        <w:t>Track listing – ‘Good To Be Anywhere’ – Auburn (3.33)</w:t>
      </w:r>
    </w:p>
    <w:p>
      <w:pPr>
        <w:pStyle w:val="Normal"/>
        <w:jc w:val="center"/>
        <w:rPr>
          <w:rFonts w:ascii="Arial" w:hAnsi="Arial" w:cs="Arial"/>
          <w:color w:val="FF0000"/>
        </w:rPr>
      </w:pPr>
      <w:bookmarkStart w:id="1" w:name="_Hlk183527989"/>
      <w:r>
        <w:rPr>
          <w:rFonts w:cs="Arial" w:ascii="Arial" w:hAnsi="Arial"/>
          <w:color w:val="FF0000"/>
        </w:rPr>
        <w:t xml:space="preserve">EPK LINK – </w:t>
      </w:r>
      <w:hyperlink r:id="rId6">
        <w:r>
          <w:rPr>
            <w:rStyle w:val="Hyperlink"/>
            <w:rFonts w:cs="Arial" w:ascii="Arial" w:hAnsi="Arial"/>
          </w:rPr>
          <w:t>auburn.org.uk/epk</w:t>
        </w:r>
      </w:hyperlink>
      <w:r>
        <w:rPr>
          <w:rFonts w:cs="Arial" w:ascii="Arial" w:hAnsi="Arial"/>
          <w:color w:val="FF0000"/>
        </w:rPr>
        <w:t xml:space="preserve"> </w:t>
      </w:r>
    </w:p>
    <w:p>
      <w:pPr>
        <w:pStyle w:val="Normal"/>
        <w:jc w:val="center"/>
        <w:rPr/>
      </w:pPr>
      <w:r>
        <w:rPr>
          <w:rFonts w:cs="Arial" w:ascii="Arial" w:hAnsi="Arial"/>
          <w:color w:val="FF0000"/>
        </w:rPr>
        <w:t xml:space="preserve">  </w:t>
      </w:r>
      <w:r>
        <w:rPr>
          <w:rFonts w:cs="Arial" w:ascii="Arial" w:hAnsi="Arial"/>
          <w:color w:val="FF0000"/>
        </w:rPr>
        <w:t xml:space="preserve">PRIVATE REVIEW LINK:    </w:t>
      </w:r>
      <w:r>
        <w:rPr/>
        <w:t>https://s.disco.ac/dzovtjkqwprf</w:t>
      </w:r>
      <w:bookmarkEnd w:id="1"/>
    </w:p>
    <w:p>
      <w:pPr>
        <w:pStyle w:val="Normal"/>
        <w:jc w:val="center"/>
        <w:rPr>
          <w:rFonts w:ascii="Arial" w:hAnsi="Arial" w:cs="Arial"/>
          <w:color w:val="FF0000"/>
        </w:rPr>
      </w:pPr>
      <w:r>
        <w:rPr/>
        <w:drawing>
          <wp:inline distT="0" distB="0" distL="0" distR="0">
            <wp:extent cx="123190" cy="15049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123190" cy="150495"/>
                    </a:xfrm>
                    <a:prstGeom prst="rect">
                      <a:avLst/>
                    </a:prstGeom>
                  </pic:spPr>
                </pic:pic>
              </a:graphicData>
            </a:graphic>
          </wp:inline>
        </w:drawing>
      </w:r>
      <w:r>
        <w:rPr>
          <w:rFonts w:cs="Arial" w:ascii="Arial" w:hAnsi="Arial"/>
          <w:color w:val="FF0000"/>
        </w:rPr>
        <w:t xml:space="preserve"> </w:t>
      </w:r>
      <w:hyperlink r:id="rId8">
        <w:r>
          <w:rPr>
            <w:rStyle w:val="Hyperlink"/>
            <w:rFonts w:cs="Arial" w:ascii="Arial" w:hAnsi="Arial"/>
            <w:color w:val="FF0000"/>
          </w:rPr>
          <w:t>Linktree to socials and website</w:t>
        </w:r>
      </w:hyperlink>
    </w:p>
    <w:p>
      <w:pPr>
        <w:pStyle w:val="Normal"/>
        <w:spacing w:before="0" w:after="160"/>
        <w:jc w:val="center"/>
        <w:rPr>
          <w:rFonts w:ascii="Arial" w:hAnsi="Arial" w:cs="Arial"/>
        </w:rPr>
      </w:pPr>
      <w:r>
        <w:rPr/>
        <w:drawing>
          <wp:inline distT="0" distB="0" distL="0" distR="0">
            <wp:extent cx="876300" cy="87630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9"/>
                    <a:stretch>
                      <a:fillRect/>
                    </a:stretch>
                  </pic:blipFill>
                  <pic:spPr bwMode="auto">
                    <a:xfrm>
                      <a:off x="0" y="0"/>
                      <a:ext cx="876300" cy="876300"/>
                    </a:xfrm>
                    <a:prstGeom prst="rect">
                      <a:avLst/>
                    </a:prstGeom>
                  </pic:spPr>
                </pic:pic>
              </a:graphicData>
            </a:graphic>
          </wp:inline>
        </w:drawing>
      </w:r>
    </w:p>
    <w:sectPr>
      <w:type w:val="nextPage"/>
      <w:pgSz w:w="11906" w:h="16838"/>
      <w:pgMar w:left="1440" w:right="2125" w:gutter="0" w:header="0" w:top="142"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21b9e"/>
    <w:rPr>
      <w:b/>
      <w:bCs/>
    </w:rPr>
  </w:style>
  <w:style w:type="character" w:styleId="Emphasis">
    <w:name w:val="Emphasis"/>
    <w:basedOn w:val="DefaultParagraphFont"/>
    <w:uiPriority w:val="20"/>
    <w:qFormat/>
    <w:rsid w:val="00895194"/>
    <w:rPr>
      <w:i/>
      <w:iCs/>
    </w:rPr>
  </w:style>
  <w:style w:type="character" w:styleId="Hyperlink">
    <w:name w:val="Hyperlink"/>
    <w:basedOn w:val="DefaultParagraphFont"/>
    <w:uiPriority w:val="99"/>
    <w:unhideWhenUsed/>
    <w:rsid w:val="001722c7"/>
    <w:rPr>
      <w:color w:themeColor="hyperlink" w:val="0563C1"/>
      <w:u w:val="single"/>
    </w:rPr>
  </w:style>
  <w:style w:type="character" w:styleId="UnresolvedMention">
    <w:name w:val="Unresolved Mention"/>
    <w:basedOn w:val="DefaultParagraphFont"/>
    <w:uiPriority w:val="99"/>
    <w:semiHidden/>
    <w:unhideWhenUsed/>
    <w:qFormat/>
    <w:rsid w:val="001722c7"/>
    <w:rPr>
      <w:color w:val="605E5C"/>
      <w:shd w:fill="E1DFDD" w:val="clear"/>
    </w:rPr>
  </w:style>
  <w:style w:type="character" w:styleId="FollowedHyperlink">
    <w:name w:val="FollowedHyperlink"/>
    <w:basedOn w:val="DefaultParagraphFont"/>
    <w:uiPriority w:val="99"/>
    <w:semiHidden/>
    <w:unhideWhenUsed/>
    <w:rsid w:val="001722c7"/>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683498"/>
    <w:pPr>
      <w:spacing w:before="0" w:after="160"/>
      <w:ind w:left="720"/>
      <w:contextualSpacing/>
    </w:pPr>
    <w:rPr/>
  </w:style>
  <w:style w:type="paragraph" w:styleId="NormalWeb">
    <w:name w:val="Normal (Web)"/>
    <w:basedOn w:val="Normal"/>
    <w:uiPriority w:val="99"/>
    <w:semiHidden/>
    <w:unhideWhenUsed/>
    <w:qFormat/>
    <w:rsid w:val="00421b9e"/>
    <w:pPr>
      <w:spacing w:lineRule="auto" w:line="240" w:beforeAutospacing="1" w:afterAutospacing="1"/>
    </w:pPr>
    <w:rPr>
      <w:rFonts w:ascii="Times New Roman" w:hAnsi="Times New Roman" w:eastAsia="Times New Roman" w:cs="Times New Roman"/>
      <w:kern w:val="0"/>
      <w:sz w:val="24"/>
      <w:szCs w:val="24"/>
      <w:lang w:eastAsia="en-GB"/>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c47c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auburn.org.uk/epk/" TargetMode="External"/><Relationship Id="rId5" Type="http://schemas.openxmlformats.org/officeDocument/2006/relationships/hyperlink" Target="https://s.disco.ac/dzovtjkqwprf" TargetMode="External"/><Relationship Id="rId6" Type="http://schemas.openxmlformats.org/officeDocument/2006/relationships/hyperlink" Target="../../../C:/Users/Liz%20Lenten/Downloads/auburn.org.uk/epk/" TargetMode="External"/><Relationship Id="rId7" Type="http://schemas.openxmlformats.org/officeDocument/2006/relationships/image" Target="media/image3.jpeg"/><Relationship Id="rId8" Type="http://schemas.openxmlformats.org/officeDocument/2006/relationships/hyperlink" Target="https://linktr.ee/auburnbanduk?utm_source=linktree_profile_share&amp;ltsid=3e72ec0e-67d7-429d-bc4f-7374e950246a" TargetMode="External"/><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LibreOffice/7.6.7.2$Linux_X86_64 LibreOffice_project/60$Build-2</Application>
  <AppVersion>15.0000</AppVersion>
  <Pages>1</Pages>
  <Words>178</Words>
  <Characters>1067</Characters>
  <CharactersWithSpaces>1246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2024-12-05T14:35:00Z</dcterms:created>
  <dc:creator>liz lenten</dc:creator>
  <dc:description/>
  <dc:language>en-US</dc:language>
  <cp:lastModifiedBy/>
  <cp:lastPrinted>2024-03-22T12:08:00Z</cp:lastPrinted>
  <dcterms:modified xsi:type="dcterms:W3CDTF">2024-12-05T17:42:16Z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